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РАЗВЁРНУТАЯ ПИСЬМЕННАЯ ПОЗИЦИЯ ЗАЩИТЫ ПО ДЕЛУ ОБ АДМИНИСТРАТИВНОМ ПРАВОНАРУШЕНИИ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совершение правонарушения, предусмотренного частью 2 статьи 14.8 КоАП РФ.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Развёрнутая письменная позиция защиты по делу об административном правонарушении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